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E41CE" w14:textId="77777777" w:rsidR="00BE7A17" w:rsidRDefault="00000000">
      <w:pPr>
        <w:spacing w:line="240" w:lineRule="auto"/>
        <w:jc w:val="center"/>
        <w:rPr>
          <w:rFonts w:ascii="Playfair Display" w:eastAsia="Playfair Display" w:hAnsi="Playfair Display" w:cs="Playfair Display"/>
        </w:rPr>
      </w:pPr>
      <w:r>
        <w:rPr>
          <w:rFonts w:ascii="Playfair Display" w:eastAsia="Playfair Display" w:hAnsi="Playfair Display" w:cs="Playfair Display"/>
          <w:sz w:val="28"/>
          <w:szCs w:val="28"/>
        </w:rPr>
        <w:t>Minnesota Association of Women Police</w:t>
      </w:r>
      <w:r>
        <w:rPr>
          <w:noProof/>
        </w:rPr>
        <w:drawing>
          <wp:anchor distT="114300" distB="114300" distL="114300" distR="114300" simplePos="0" relativeHeight="251658240" behindDoc="0" locked="0" layoutInCell="1" hidden="0" allowOverlap="1" wp14:anchorId="235CF37E" wp14:editId="3FF5FBF2">
            <wp:simplePos x="0" y="0"/>
            <wp:positionH relativeFrom="column">
              <wp:posOffset>295275</wp:posOffset>
            </wp:positionH>
            <wp:positionV relativeFrom="paragraph">
              <wp:posOffset>114300</wp:posOffset>
            </wp:positionV>
            <wp:extent cx="1677903" cy="2033588"/>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677903" cy="2033588"/>
                    </a:xfrm>
                    <a:prstGeom prst="rect">
                      <a:avLst/>
                    </a:prstGeom>
                    <a:ln/>
                  </pic:spPr>
                </pic:pic>
              </a:graphicData>
            </a:graphic>
          </wp:anchor>
        </w:drawing>
      </w:r>
    </w:p>
    <w:p w14:paraId="2C7F6290" w14:textId="77777777" w:rsidR="00BE7A17" w:rsidRDefault="00BE7A17">
      <w:pPr>
        <w:spacing w:line="240" w:lineRule="auto"/>
        <w:jc w:val="center"/>
        <w:rPr>
          <w:rFonts w:ascii="Playfair Display" w:eastAsia="Playfair Display" w:hAnsi="Playfair Display" w:cs="Playfair Display"/>
        </w:rPr>
      </w:pPr>
    </w:p>
    <w:p w14:paraId="2DF50947" w14:textId="77777777" w:rsidR="00BE7A17" w:rsidRDefault="00000000">
      <w:pPr>
        <w:spacing w:line="240" w:lineRule="auto"/>
        <w:jc w:val="center"/>
        <w:rPr>
          <w:rFonts w:ascii="Playfair Display" w:eastAsia="Playfair Display" w:hAnsi="Playfair Display" w:cs="Playfair Display"/>
        </w:rPr>
      </w:pPr>
      <w:r>
        <w:rPr>
          <w:rFonts w:ascii="Playfair Display" w:eastAsia="Playfair Display" w:hAnsi="Playfair Display" w:cs="Playfair Display"/>
        </w:rPr>
        <w:t>303 South State Street</w:t>
      </w:r>
    </w:p>
    <w:p w14:paraId="2C71AFE7" w14:textId="77777777" w:rsidR="00BE7A17" w:rsidRDefault="00000000">
      <w:pPr>
        <w:spacing w:line="240" w:lineRule="auto"/>
        <w:jc w:val="center"/>
        <w:rPr>
          <w:rFonts w:ascii="Playfair Display" w:eastAsia="Playfair Display" w:hAnsi="Playfair Display" w:cs="Playfair Display"/>
        </w:rPr>
      </w:pPr>
      <w:r>
        <w:rPr>
          <w:rFonts w:ascii="Playfair Display" w:eastAsia="Playfair Display" w:hAnsi="Playfair Display" w:cs="Playfair Display"/>
        </w:rPr>
        <w:t>Waseca, MN 56093</w:t>
      </w:r>
    </w:p>
    <w:p w14:paraId="2075F2DB" w14:textId="77777777" w:rsidR="00BE7A17" w:rsidRDefault="00000000">
      <w:pPr>
        <w:spacing w:line="240" w:lineRule="auto"/>
        <w:ind w:left="270"/>
        <w:jc w:val="center"/>
        <w:rPr>
          <w:rFonts w:ascii="Playfair Display" w:eastAsia="Playfair Display" w:hAnsi="Playfair Display" w:cs="Playfair Display"/>
        </w:rPr>
      </w:pPr>
      <w:r>
        <w:rPr>
          <w:rFonts w:ascii="Playfair Display" w:eastAsia="Playfair Display" w:hAnsi="Playfair Display" w:cs="Playfair Display"/>
        </w:rPr>
        <w:t>mawpcommunications@gmail.com</w:t>
      </w:r>
    </w:p>
    <w:p w14:paraId="67F28F67" w14:textId="77777777" w:rsidR="00BE7A17" w:rsidRDefault="00BE7A17">
      <w:pPr>
        <w:spacing w:line="240" w:lineRule="auto"/>
        <w:jc w:val="center"/>
        <w:rPr>
          <w:rFonts w:ascii="Times New Roman" w:eastAsia="Times New Roman" w:hAnsi="Times New Roman" w:cs="Times New Roman"/>
          <w:sz w:val="24"/>
          <w:szCs w:val="24"/>
        </w:rPr>
      </w:pPr>
    </w:p>
    <w:p w14:paraId="5F744612" w14:textId="77777777" w:rsidR="00BE7A17" w:rsidRDefault="00000000">
      <w:pPr>
        <w:spacing w:line="240" w:lineRule="auto"/>
        <w:jc w:val="center"/>
        <w:rPr>
          <w:rFonts w:ascii="Playfair Display" w:eastAsia="Playfair Display" w:hAnsi="Playfair Display" w:cs="Playfair Display"/>
          <w:sz w:val="20"/>
          <w:szCs w:val="20"/>
        </w:rPr>
      </w:pPr>
      <w:r>
        <w:rPr>
          <w:rFonts w:ascii="Playfair Display" w:eastAsia="Playfair Display" w:hAnsi="Playfair Display" w:cs="Playfair Display"/>
          <w:sz w:val="20"/>
          <w:szCs w:val="20"/>
        </w:rPr>
        <w:t xml:space="preserve">Vendor Form for </w:t>
      </w:r>
      <w:r>
        <w:rPr>
          <w:rFonts w:ascii="Playfair Display" w:eastAsia="Playfair Display" w:hAnsi="Playfair Display" w:cs="Playfair Display"/>
          <w:i/>
          <w:sz w:val="20"/>
          <w:szCs w:val="20"/>
        </w:rPr>
        <w:t>Annual Conference</w:t>
      </w:r>
      <w:r>
        <w:rPr>
          <w:rFonts w:ascii="Playfair Display" w:eastAsia="Playfair Display" w:hAnsi="Playfair Display" w:cs="Playfair Display"/>
          <w:sz w:val="20"/>
          <w:szCs w:val="20"/>
        </w:rPr>
        <w:t xml:space="preserve"> </w:t>
      </w:r>
    </w:p>
    <w:p w14:paraId="0AB110B6" w14:textId="77777777" w:rsidR="00BE7A17" w:rsidRDefault="00000000">
      <w:pPr>
        <w:spacing w:line="240" w:lineRule="auto"/>
        <w:jc w:val="center"/>
        <w:rPr>
          <w:rFonts w:ascii="Cinzel" w:eastAsia="Cinzel" w:hAnsi="Cinzel" w:cs="Cinzel"/>
          <w:b/>
          <w:sz w:val="32"/>
          <w:szCs w:val="32"/>
        </w:rPr>
      </w:pPr>
      <w:bookmarkStart w:id="0" w:name="_1fob9te" w:colFirst="0" w:colLast="0"/>
      <w:bookmarkEnd w:id="0"/>
      <w:r>
        <w:rPr>
          <w:rFonts w:ascii="Playfair Display" w:eastAsia="Playfair Display" w:hAnsi="Playfair Display" w:cs="Playfair Display"/>
          <w:sz w:val="20"/>
          <w:szCs w:val="20"/>
        </w:rPr>
        <w:t>Date of Event: May 5-7th, 2025</w:t>
      </w:r>
    </w:p>
    <w:p w14:paraId="45DAC65F" w14:textId="77777777" w:rsidR="00BE7A17" w:rsidRDefault="00BE7A17">
      <w:pPr>
        <w:spacing w:line="240" w:lineRule="auto"/>
        <w:rPr>
          <w:rFonts w:ascii="Playfair Display" w:eastAsia="Playfair Display" w:hAnsi="Playfair Display" w:cs="Playfair Display"/>
          <w:sz w:val="24"/>
          <w:szCs w:val="24"/>
        </w:rPr>
      </w:pPr>
    </w:p>
    <w:p w14:paraId="74F90373" w14:textId="77777777" w:rsidR="00BE7A17" w:rsidRDefault="00000000">
      <w:pPr>
        <w:spacing w:line="240" w:lineRule="auto"/>
        <w:jc w:val="center"/>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VENDORS WANTED!</w:t>
      </w:r>
    </w:p>
    <w:p w14:paraId="100643EC" w14:textId="77777777" w:rsidR="00BE7A17" w:rsidRDefault="00000000">
      <w:pPr>
        <w:spacing w:before="240" w:line="240" w:lineRule="auto"/>
        <w:rPr>
          <w:rFonts w:ascii="Playfair Display" w:eastAsia="Playfair Display" w:hAnsi="Playfair Display" w:cs="Playfair Display"/>
          <w:sz w:val="20"/>
          <w:szCs w:val="20"/>
        </w:rPr>
      </w:pPr>
      <w:r>
        <w:rPr>
          <w:rFonts w:ascii="Playfair Display" w:eastAsia="Playfair Display" w:hAnsi="Playfair Display" w:cs="Playfair Display"/>
          <w:sz w:val="20"/>
          <w:szCs w:val="20"/>
        </w:rPr>
        <w:t>The Minnesota Association of Women Police (MAWP) invites you to become a vendor at our Annual Conference.  This is a great opportunity to network and share information about your product or service with law enforcement personnel, educators, administrative leaders, and the MAWP membership.  You, your business or your organization may become involved by becoming a sponsor, and/or placing an advertisement in the conference program, or donating to our silent auction.</w:t>
      </w:r>
    </w:p>
    <w:p w14:paraId="5B687300" w14:textId="77777777" w:rsidR="00BE7A17" w:rsidRDefault="00000000">
      <w:pPr>
        <w:spacing w:before="240" w:line="240" w:lineRule="auto"/>
        <w:rPr>
          <w:rFonts w:ascii="Playfair Display" w:eastAsia="Playfair Display" w:hAnsi="Playfair Display" w:cs="Playfair Display"/>
          <w:i/>
          <w:sz w:val="24"/>
          <w:szCs w:val="24"/>
        </w:rPr>
      </w:pPr>
      <w:r>
        <w:rPr>
          <w:rFonts w:ascii="Playfair Display" w:eastAsia="Playfair Display" w:hAnsi="Playfair Display" w:cs="Playfair Display"/>
          <w:sz w:val="20"/>
          <w:szCs w:val="20"/>
        </w:rPr>
        <w:t xml:space="preserve">We have allocated vendor-specific time. We </w:t>
      </w:r>
      <w:proofErr w:type="gramStart"/>
      <w:r>
        <w:rPr>
          <w:rFonts w:ascii="Playfair Display" w:eastAsia="Playfair Display" w:hAnsi="Playfair Display" w:cs="Playfair Display"/>
          <w:sz w:val="20"/>
          <w:szCs w:val="20"/>
        </w:rPr>
        <w:t>do</w:t>
      </w:r>
      <w:proofErr w:type="gramEnd"/>
      <w:r>
        <w:rPr>
          <w:rFonts w:ascii="Playfair Display" w:eastAsia="Playfair Display" w:hAnsi="Playfair Display" w:cs="Playfair Display"/>
          <w:sz w:val="20"/>
          <w:szCs w:val="20"/>
        </w:rPr>
        <w:t xml:space="preserve"> our best to encourage our attendees to visit. This year we will have interactive blackout cards to promote contact with vendors. </w:t>
      </w:r>
    </w:p>
    <w:p w14:paraId="51109EAA" w14:textId="77777777" w:rsidR="00BE7A17" w:rsidRDefault="00000000">
      <w:pPr>
        <w:spacing w:before="240" w:line="240" w:lineRule="auto"/>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Monday 5th-Day 1</w:t>
      </w:r>
    </w:p>
    <w:p w14:paraId="05A3CD88" w14:textId="77777777" w:rsidR="00BE7A17" w:rsidRDefault="00000000">
      <w:pPr>
        <w:spacing w:line="240" w:lineRule="auto"/>
        <w:rPr>
          <w:rFonts w:ascii="Playfair Display" w:eastAsia="Playfair Display" w:hAnsi="Playfair Display" w:cs="Playfair Display"/>
          <w:sz w:val="24"/>
          <w:szCs w:val="24"/>
        </w:rPr>
      </w:pPr>
      <w:r>
        <w:rPr>
          <w:rFonts w:ascii="Playfair Display" w:eastAsia="Playfair Display" w:hAnsi="Playfair Display" w:cs="Playfair Display"/>
          <w:sz w:val="24"/>
          <w:szCs w:val="24"/>
        </w:rPr>
        <w:t>Set up begins: 6-7am (Early Set-up on Sunday is available between 3-6pm).</w:t>
      </w:r>
    </w:p>
    <w:p w14:paraId="781091DA" w14:textId="77777777" w:rsidR="00BE7A17" w:rsidRDefault="00000000">
      <w:pPr>
        <w:spacing w:after="240" w:line="240" w:lineRule="auto"/>
        <w:rPr>
          <w:rFonts w:ascii="Playfair Display" w:eastAsia="Playfair Display" w:hAnsi="Playfair Display" w:cs="Playfair Display"/>
          <w:sz w:val="24"/>
          <w:szCs w:val="24"/>
        </w:rPr>
      </w:pPr>
      <w:r>
        <w:rPr>
          <w:rFonts w:ascii="Playfair Display" w:eastAsia="Playfair Display" w:hAnsi="Playfair Display" w:cs="Playfair Display"/>
          <w:sz w:val="24"/>
          <w:szCs w:val="24"/>
        </w:rPr>
        <w:t>Includes breakfast &amp; lunch</w:t>
      </w:r>
    </w:p>
    <w:p w14:paraId="2EB841EC" w14:textId="77777777" w:rsidR="00BE7A17" w:rsidRDefault="00000000">
      <w:pPr>
        <w:spacing w:line="240" w:lineRule="auto"/>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Tuesday 6th-Day 2</w:t>
      </w:r>
    </w:p>
    <w:p w14:paraId="6DC5B999" w14:textId="77777777" w:rsidR="00BE7A17" w:rsidRDefault="00000000">
      <w:pPr>
        <w:spacing w:line="240" w:lineRule="auto"/>
        <w:rPr>
          <w:rFonts w:ascii="Playfair Display" w:eastAsia="Playfair Display" w:hAnsi="Playfair Display" w:cs="Playfair Display"/>
          <w:sz w:val="24"/>
          <w:szCs w:val="24"/>
        </w:rPr>
      </w:pPr>
      <w:r>
        <w:rPr>
          <w:rFonts w:ascii="Playfair Display" w:eastAsia="Playfair Display" w:hAnsi="Playfair Display" w:cs="Playfair Display"/>
          <w:sz w:val="24"/>
          <w:szCs w:val="24"/>
        </w:rPr>
        <w:t>7:00 Start</w:t>
      </w:r>
    </w:p>
    <w:p w14:paraId="556E0BA1" w14:textId="77777777" w:rsidR="00BE7A17" w:rsidRDefault="00000000">
      <w:pPr>
        <w:spacing w:after="240" w:line="240" w:lineRule="auto"/>
        <w:rPr>
          <w:rFonts w:ascii="Playfair Display" w:eastAsia="Playfair Display" w:hAnsi="Playfair Display" w:cs="Playfair Display"/>
          <w:b/>
          <w:sz w:val="24"/>
          <w:szCs w:val="24"/>
        </w:rPr>
      </w:pPr>
      <w:r>
        <w:rPr>
          <w:rFonts w:ascii="Playfair Display" w:eastAsia="Playfair Display" w:hAnsi="Playfair Display" w:cs="Playfair Display"/>
          <w:sz w:val="24"/>
          <w:szCs w:val="24"/>
        </w:rPr>
        <w:t>Includes breakfast &amp; lunch</w:t>
      </w:r>
    </w:p>
    <w:p w14:paraId="79C112CD" w14:textId="112BBBBC" w:rsidR="00BE7A17" w:rsidRDefault="00000000">
      <w:pPr>
        <w:spacing w:before="240" w:after="240"/>
        <w:jc w:val="center"/>
        <w:rPr>
          <w:rFonts w:ascii="Playfair Display" w:eastAsia="Playfair Display" w:hAnsi="Playfair Display" w:cs="Playfair Display"/>
          <w:sz w:val="20"/>
          <w:szCs w:val="20"/>
        </w:rPr>
      </w:pPr>
      <w:r>
        <w:rPr>
          <w:rFonts w:ascii="Playfair Display" w:eastAsia="Playfair Display" w:hAnsi="Playfair Display" w:cs="Playfair Display"/>
          <w:u w:val="single"/>
        </w:rPr>
        <w:t xml:space="preserve">Cost: $275 (2 </w:t>
      </w:r>
      <w:r w:rsidR="00885283">
        <w:rPr>
          <w:rFonts w:ascii="Playfair Display" w:eastAsia="Playfair Display" w:hAnsi="Playfair Display" w:cs="Playfair Display"/>
          <w:u w:val="single"/>
        </w:rPr>
        <w:t>Days) $</w:t>
      </w:r>
      <w:r>
        <w:rPr>
          <w:rFonts w:ascii="Playfair Display" w:eastAsia="Playfair Display" w:hAnsi="Playfair Display" w:cs="Playfair Display"/>
          <w:u w:val="single"/>
        </w:rPr>
        <w:t xml:space="preserve">200 (1 Day). You can opt out of payment by providing a $200 merch donation to the raffle. </w:t>
      </w:r>
    </w:p>
    <w:p w14:paraId="7EFB3137" w14:textId="34A4B765" w:rsidR="00BE7A17" w:rsidRDefault="00000000">
      <w:pPr>
        <w:spacing w:before="240" w:after="24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Vendors are allowed to set up the day prior between set hours of 5-6pm. The </w:t>
      </w:r>
      <w:r w:rsidR="00885283">
        <w:rPr>
          <w:rFonts w:ascii="Playfair Display" w:eastAsia="Playfair Display" w:hAnsi="Playfair Display" w:cs="Playfair Display"/>
          <w:sz w:val="24"/>
          <w:szCs w:val="24"/>
        </w:rPr>
        <w:t>vendor’s</w:t>
      </w:r>
      <w:r>
        <w:rPr>
          <w:rFonts w:ascii="Playfair Display" w:eastAsia="Playfair Display" w:hAnsi="Playfair Display" w:cs="Playfair Display"/>
          <w:sz w:val="24"/>
          <w:szCs w:val="24"/>
        </w:rPr>
        <w:t xml:space="preserve"> location will be outside the conference hall.  We ask you to be present during our transitional times. Before and after lunch and will be given time to brief the attendees on your product. This year </w:t>
      </w:r>
      <w:proofErr w:type="gramStart"/>
      <w:r>
        <w:rPr>
          <w:rFonts w:ascii="Playfair Display" w:eastAsia="Playfair Display" w:hAnsi="Playfair Display" w:cs="Playfair Display"/>
          <w:sz w:val="24"/>
          <w:szCs w:val="24"/>
        </w:rPr>
        <w:t>the access</w:t>
      </w:r>
      <w:proofErr w:type="gramEnd"/>
      <w:r>
        <w:rPr>
          <w:rFonts w:ascii="Playfair Display" w:eastAsia="Playfair Display" w:hAnsi="Playfair Display" w:cs="Playfair Display"/>
          <w:sz w:val="24"/>
          <w:szCs w:val="24"/>
        </w:rPr>
        <w:t xml:space="preserve"> to vendors is public and will not be able to be secured overnight.</w:t>
      </w:r>
    </w:p>
    <w:p w14:paraId="059BF6CE" w14:textId="77777777" w:rsidR="00BE7A17" w:rsidRDefault="00000000">
      <w:pPr>
        <w:spacing w:before="240" w:after="240"/>
        <w:jc w:val="center"/>
        <w:rPr>
          <w:rFonts w:ascii="Playfair Display" w:eastAsia="Playfair Display" w:hAnsi="Playfair Display" w:cs="Playfair Display"/>
          <w:sz w:val="20"/>
          <w:szCs w:val="20"/>
        </w:rPr>
      </w:pPr>
      <w:r>
        <w:rPr>
          <w:rFonts w:ascii="Playfair Display" w:eastAsia="Playfair Display" w:hAnsi="Playfair Display" w:cs="Playfair Display"/>
          <w:sz w:val="20"/>
          <w:szCs w:val="20"/>
        </w:rPr>
        <w:t xml:space="preserve"> More information or registration email: </w:t>
      </w:r>
      <w:hyperlink r:id="rId7">
        <w:r>
          <w:rPr>
            <w:rFonts w:ascii="Playfair Display" w:eastAsia="Playfair Display" w:hAnsi="Playfair Display" w:cs="Playfair Display"/>
            <w:color w:val="1155CC"/>
            <w:sz w:val="20"/>
            <w:szCs w:val="20"/>
            <w:u w:val="single"/>
          </w:rPr>
          <w:t>mawpcommunications@gmail.com</w:t>
        </w:r>
      </w:hyperlink>
    </w:p>
    <w:p w14:paraId="4B57FEFF" w14:textId="77777777" w:rsidR="00BE7A17" w:rsidRDefault="00000000">
      <w:pPr>
        <w:spacing w:before="240" w:after="240"/>
        <w:jc w:val="center"/>
        <w:rPr>
          <w:rFonts w:ascii="Playfair Display" w:eastAsia="Playfair Display" w:hAnsi="Playfair Display" w:cs="Playfair Display"/>
          <w:sz w:val="20"/>
          <w:szCs w:val="20"/>
        </w:rPr>
      </w:pPr>
      <w:r>
        <w:rPr>
          <w:rFonts w:ascii="Playfair Display" w:eastAsia="Playfair Display" w:hAnsi="Playfair Display" w:cs="Playfair Display"/>
          <w:sz w:val="20"/>
          <w:szCs w:val="20"/>
        </w:rPr>
        <w:t>More information will be provided on the registration form.</w:t>
      </w:r>
    </w:p>
    <w:p w14:paraId="09DE6564" w14:textId="77777777" w:rsidR="00BE7A17" w:rsidRDefault="00BE7A17">
      <w:pPr>
        <w:spacing w:before="240" w:after="240"/>
        <w:rPr>
          <w:rFonts w:ascii="Playfair Display" w:eastAsia="Playfair Display" w:hAnsi="Playfair Display" w:cs="Playfair Display"/>
          <w:sz w:val="20"/>
          <w:szCs w:val="20"/>
        </w:rPr>
      </w:pPr>
    </w:p>
    <w:p w14:paraId="33E45E42" w14:textId="77777777" w:rsidR="00BE7A17" w:rsidRDefault="00000000">
      <w:pPr>
        <w:spacing w:line="240" w:lineRule="auto"/>
        <w:jc w:val="center"/>
        <w:rPr>
          <w:rFonts w:ascii="Playfair Display" w:eastAsia="Playfair Display" w:hAnsi="Playfair Display" w:cs="Playfair Display"/>
        </w:rPr>
      </w:pPr>
      <w:r>
        <w:rPr>
          <w:rFonts w:ascii="Playfair Display" w:eastAsia="Playfair Display" w:hAnsi="Playfair Display" w:cs="Playfair Display"/>
          <w:sz w:val="28"/>
          <w:szCs w:val="28"/>
        </w:rPr>
        <w:lastRenderedPageBreak/>
        <w:t>Minnesota Association of Women Police</w:t>
      </w:r>
      <w:r>
        <w:rPr>
          <w:noProof/>
        </w:rPr>
        <w:drawing>
          <wp:anchor distT="114300" distB="114300" distL="114300" distR="114300" simplePos="0" relativeHeight="251659264" behindDoc="0" locked="0" layoutInCell="1" hidden="0" allowOverlap="1" wp14:anchorId="5ACF3E37" wp14:editId="5B92B2DF">
            <wp:simplePos x="0" y="0"/>
            <wp:positionH relativeFrom="column">
              <wp:posOffset>57151</wp:posOffset>
            </wp:positionH>
            <wp:positionV relativeFrom="paragraph">
              <wp:posOffset>114300</wp:posOffset>
            </wp:positionV>
            <wp:extent cx="857168" cy="1042988"/>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857168" cy="1042988"/>
                    </a:xfrm>
                    <a:prstGeom prst="rect">
                      <a:avLst/>
                    </a:prstGeom>
                    <a:ln/>
                  </pic:spPr>
                </pic:pic>
              </a:graphicData>
            </a:graphic>
          </wp:anchor>
        </w:drawing>
      </w:r>
    </w:p>
    <w:p w14:paraId="5B00D4E7" w14:textId="77777777" w:rsidR="00BE7A17" w:rsidRDefault="00BE7A17">
      <w:pPr>
        <w:spacing w:line="240" w:lineRule="auto"/>
        <w:jc w:val="center"/>
        <w:rPr>
          <w:rFonts w:ascii="Playfair Display" w:eastAsia="Playfair Display" w:hAnsi="Playfair Display" w:cs="Playfair Display"/>
        </w:rPr>
      </w:pPr>
    </w:p>
    <w:p w14:paraId="49F49455" w14:textId="77777777" w:rsidR="00BE7A17" w:rsidRDefault="00000000">
      <w:pPr>
        <w:spacing w:line="240" w:lineRule="auto"/>
        <w:jc w:val="center"/>
        <w:rPr>
          <w:rFonts w:ascii="Playfair Display" w:eastAsia="Playfair Display" w:hAnsi="Playfair Display" w:cs="Playfair Display"/>
        </w:rPr>
      </w:pPr>
      <w:r>
        <w:rPr>
          <w:rFonts w:ascii="Playfair Display" w:eastAsia="Playfair Display" w:hAnsi="Playfair Display" w:cs="Playfair Display"/>
        </w:rPr>
        <w:t>303 South State Street</w:t>
      </w:r>
    </w:p>
    <w:p w14:paraId="46EB68BB" w14:textId="77777777" w:rsidR="00BE7A17" w:rsidRDefault="00000000">
      <w:pPr>
        <w:spacing w:line="240" w:lineRule="auto"/>
        <w:jc w:val="center"/>
        <w:rPr>
          <w:rFonts w:ascii="Playfair Display" w:eastAsia="Playfair Display" w:hAnsi="Playfair Display" w:cs="Playfair Display"/>
        </w:rPr>
      </w:pPr>
      <w:r>
        <w:rPr>
          <w:rFonts w:ascii="Playfair Display" w:eastAsia="Playfair Display" w:hAnsi="Playfair Display" w:cs="Playfair Display"/>
        </w:rPr>
        <w:t>Waseca, MN 56093</w:t>
      </w:r>
    </w:p>
    <w:p w14:paraId="501D9E55" w14:textId="77777777" w:rsidR="00BE7A17" w:rsidRDefault="00000000">
      <w:pPr>
        <w:spacing w:line="240" w:lineRule="auto"/>
        <w:ind w:left="270"/>
        <w:jc w:val="center"/>
        <w:rPr>
          <w:rFonts w:ascii="Playfair Display" w:eastAsia="Playfair Display" w:hAnsi="Playfair Display" w:cs="Playfair Display"/>
        </w:rPr>
      </w:pPr>
      <w:hyperlink r:id="rId8">
        <w:r>
          <w:rPr>
            <w:rFonts w:ascii="Playfair Display" w:eastAsia="Playfair Display" w:hAnsi="Playfair Display" w:cs="Playfair Display"/>
            <w:color w:val="1155CC"/>
            <w:u w:val="single"/>
          </w:rPr>
          <w:t>mawpcommunications@gmail.com</w:t>
        </w:r>
      </w:hyperlink>
    </w:p>
    <w:p w14:paraId="1B4FF8E6" w14:textId="77777777" w:rsidR="00BE7A17" w:rsidRDefault="00BE7A17">
      <w:pPr>
        <w:spacing w:line="240" w:lineRule="auto"/>
        <w:rPr>
          <w:rFonts w:ascii="Playfair Display" w:eastAsia="Playfair Display" w:hAnsi="Playfair Display" w:cs="Playfair Display"/>
        </w:rPr>
      </w:pPr>
    </w:p>
    <w:p w14:paraId="660C571C" w14:textId="77777777" w:rsidR="00BE7A17" w:rsidRDefault="00000000">
      <w:pPr>
        <w:spacing w:line="240" w:lineRule="auto"/>
        <w:jc w:val="center"/>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VENDOR INFORMATION</w:t>
      </w:r>
    </w:p>
    <w:p w14:paraId="0276B8EC" w14:textId="77777777" w:rsidR="00BE7A17" w:rsidRDefault="00000000">
      <w:pPr>
        <w:spacing w:line="240" w:lineRule="auto"/>
        <w:jc w:val="center"/>
        <w:rPr>
          <w:rFonts w:ascii="Playfair Display" w:eastAsia="Playfair Display" w:hAnsi="Playfair Display" w:cs="Playfair Display"/>
          <w:sz w:val="24"/>
          <w:szCs w:val="24"/>
        </w:rPr>
      </w:pPr>
      <w:r>
        <w:rPr>
          <w:rFonts w:ascii="Playfair Display" w:eastAsia="Playfair Display" w:hAnsi="Playfair Display" w:cs="Playfair Display"/>
          <w:b/>
          <w:sz w:val="24"/>
          <w:szCs w:val="24"/>
        </w:rPr>
        <w:t xml:space="preserve">CONFERENCE TITLE: </w:t>
      </w:r>
      <w:r>
        <w:rPr>
          <w:rFonts w:ascii="Playfair Display" w:eastAsia="Playfair Display" w:hAnsi="Playfair Display" w:cs="Playfair Display"/>
          <w:sz w:val="24"/>
          <w:szCs w:val="24"/>
        </w:rPr>
        <w:t>MINNESOTA ASSOCIATION OF WOMEN POLICE ANNUAL CONFERENCE</w:t>
      </w:r>
    </w:p>
    <w:p w14:paraId="1FA0F0DB" w14:textId="77777777" w:rsidR="00BE7A17" w:rsidRDefault="00000000">
      <w:pPr>
        <w:spacing w:line="240" w:lineRule="auto"/>
        <w:jc w:val="center"/>
        <w:rPr>
          <w:rFonts w:ascii="Playfair Display" w:eastAsia="Playfair Display" w:hAnsi="Playfair Display" w:cs="Playfair Display"/>
          <w:sz w:val="24"/>
          <w:szCs w:val="24"/>
        </w:rPr>
      </w:pPr>
      <w:r>
        <w:rPr>
          <w:rFonts w:ascii="Playfair Display" w:eastAsia="Playfair Display" w:hAnsi="Playfair Display" w:cs="Playfair Display"/>
          <w:b/>
          <w:sz w:val="24"/>
          <w:szCs w:val="24"/>
        </w:rPr>
        <w:t xml:space="preserve">CONFERENCE DATES: </w:t>
      </w:r>
      <w:r>
        <w:rPr>
          <w:rFonts w:ascii="Playfair Display" w:eastAsia="Playfair Display" w:hAnsi="Playfair Display" w:cs="Playfair Display"/>
          <w:sz w:val="24"/>
          <w:szCs w:val="24"/>
        </w:rPr>
        <w:t>MAY 5-7th 2025</w:t>
      </w:r>
    </w:p>
    <w:p w14:paraId="7C44C119" w14:textId="512B5CC7" w:rsidR="00BE7A17" w:rsidRDefault="00000000">
      <w:pPr>
        <w:spacing w:line="240" w:lineRule="auto"/>
        <w:jc w:val="center"/>
        <w:rPr>
          <w:rFonts w:ascii="Playfair Display" w:eastAsia="Playfair Display" w:hAnsi="Playfair Display" w:cs="Playfair Display"/>
          <w:sz w:val="24"/>
          <w:szCs w:val="24"/>
        </w:rPr>
      </w:pPr>
      <w:r>
        <w:rPr>
          <w:rFonts w:ascii="Playfair Display" w:eastAsia="Playfair Display" w:hAnsi="Playfair Display" w:cs="Playfair Display"/>
          <w:b/>
          <w:sz w:val="24"/>
          <w:szCs w:val="24"/>
        </w:rPr>
        <w:t xml:space="preserve">CONFERENCE LOCATION: </w:t>
      </w:r>
      <w:r w:rsidR="00885283" w:rsidRPr="00885283">
        <w:rPr>
          <w:rFonts w:ascii="Playfair Display" w:eastAsia="Playfair Display" w:hAnsi="Playfair Display" w:cs="Playfair Display"/>
          <w:sz w:val="24"/>
          <w:szCs w:val="24"/>
        </w:rPr>
        <w:t>5734 Sturgeon Lake Rd, Welch, MN 55089</w:t>
      </w:r>
    </w:p>
    <w:p w14:paraId="74B0CE1F" w14:textId="77777777" w:rsidR="00BE7A17" w:rsidRDefault="00000000">
      <w:pPr>
        <w:spacing w:line="240" w:lineRule="auto"/>
        <w:jc w:val="center"/>
        <w:rPr>
          <w:rFonts w:ascii="Playfair Display" w:eastAsia="Playfair Display" w:hAnsi="Playfair Display" w:cs="Playfair Display"/>
          <w:sz w:val="24"/>
          <w:szCs w:val="24"/>
        </w:rPr>
      </w:pPr>
      <w:r>
        <w:rPr>
          <w:rFonts w:ascii="Playfair Display" w:eastAsia="Playfair Display" w:hAnsi="Playfair Display" w:cs="Playfair Display"/>
          <w:b/>
          <w:sz w:val="24"/>
          <w:szCs w:val="24"/>
        </w:rPr>
        <w:t xml:space="preserve">CONFERENCE FEE: </w:t>
      </w:r>
      <w:r>
        <w:rPr>
          <w:rFonts w:ascii="Playfair Display" w:eastAsia="Playfair Display" w:hAnsi="Playfair Display" w:cs="Playfair Display"/>
          <w:sz w:val="24"/>
          <w:szCs w:val="24"/>
        </w:rPr>
        <w:t>$200 for 1-DAY, $275 for 2-DAY, or $175 in Merchandise per vendor. Cash/Check due by April 1st, 2025</w:t>
      </w:r>
    </w:p>
    <w:p w14:paraId="3DE066C9" w14:textId="77777777" w:rsidR="00BE7A17" w:rsidRDefault="00000000">
      <w:pPr>
        <w:spacing w:line="240" w:lineRule="auto"/>
        <w:jc w:val="center"/>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HOTEL RESERVATIONS</w:t>
      </w:r>
    </w:p>
    <w:p w14:paraId="64D3F9AB" w14:textId="7F3C4EE3" w:rsidR="00BE7A17" w:rsidRDefault="00000000">
      <w:pPr>
        <w:spacing w:line="240" w:lineRule="auto"/>
        <w:jc w:val="center"/>
        <w:rPr>
          <w:rFonts w:ascii="Playfair Display" w:eastAsia="Playfair Display" w:hAnsi="Playfair Display" w:cs="Playfair Display"/>
          <w:b/>
        </w:rPr>
      </w:pPr>
      <w:r>
        <w:rPr>
          <w:rFonts w:ascii="Playfair Display" w:eastAsia="Playfair Display" w:hAnsi="Playfair Display" w:cs="Playfair Display"/>
        </w:rPr>
        <w:t xml:space="preserve">Please Note: You must make hotel arrangements yourself. When making your reservation, </w:t>
      </w:r>
      <w:r>
        <w:rPr>
          <w:rFonts w:ascii="Playfair Display" w:eastAsia="Playfair Display" w:hAnsi="Playfair Display" w:cs="Playfair Display"/>
          <w:u w:val="single"/>
        </w:rPr>
        <w:t>please advise them that you are attending the MAWP annual conference;</w:t>
      </w:r>
      <w:r>
        <w:rPr>
          <w:rFonts w:ascii="Playfair Display" w:eastAsia="Playfair Display" w:hAnsi="Playfair Display" w:cs="Playfair Display"/>
        </w:rPr>
        <w:t xml:space="preserve"> </w:t>
      </w:r>
      <w:r>
        <w:rPr>
          <w:rFonts w:ascii="Playfair Display" w:eastAsia="Playfair Display" w:hAnsi="Playfair Display" w:cs="Playfair Display"/>
          <w:b/>
        </w:rPr>
        <w:t xml:space="preserve">We have rooms reserved at </w:t>
      </w:r>
      <w:r w:rsidR="00885283">
        <w:rPr>
          <w:rFonts w:ascii="Playfair Display" w:eastAsia="Playfair Display" w:hAnsi="Playfair Display" w:cs="Playfair Display"/>
          <w:b/>
        </w:rPr>
        <w:t>Treasure Island</w:t>
      </w:r>
      <w:r>
        <w:rPr>
          <w:rFonts w:ascii="Playfair Display" w:eastAsia="Playfair Display" w:hAnsi="Playfair Display" w:cs="Playfair Display"/>
          <w:b/>
        </w:rPr>
        <w:t>:</w:t>
      </w:r>
      <w:r w:rsidR="00885283">
        <w:rPr>
          <w:rFonts w:ascii="Playfair Display" w:eastAsia="Playfair Display" w:hAnsi="Playfair Display" w:cs="Playfair Display"/>
          <w:b/>
        </w:rPr>
        <w:t xml:space="preserve"> </w:t>
      </w:r>
      <w:r w:rsidR="00885283" w:rsidRPr="00885283">
        <w:rPr>
          <w:rFonts w:ascii="Playfair Display" w:eastAsia="Playfair Display" w:hAnsi="Playfair Display" w:cs="Playfair Display"/>
          <w:b/>
        </w:rPr>
        <w:t>Hotel rooms would be $139.00</w:t>
      </w:r>
      <w:r w:rsidR="00885283">
        <w:rPr>
          <w:rFonts w:ascii="Playfair Display" w:eastAsia="Playfair Display" w:hAnsi="Playfair Display" w:cs="Playfair Display"/>
          <w:b/>
        </w:rPr>
        <w:t>/night</w:t>
      </w:r>
      <w:r w:rsidR="00885283" w:rsidRPr="00885283">
        <w:rPr>
          <w:rFonts w:ascii="Playfair Display" w:eastAsia="Playfair Display" w:hAnsi="Playfair Display" w:cs="Playfair Display"/>
          <w:b/>
        </w:rPr>
        <w:t xml:space="preserve"> in </w:t>
      </w:r>
      <w:r w:rsidR="00885283">
        <w:rPr>
          <w:rFonts w:ascii="Playfair Display" w:eastAsia="Playfair Display" w:hAnsi="Playfair Display" w:cs="Playfair Display"/>
          <w:b/>
        </w:rPr>
        <w:t>the</w:t>
      </w:r>
      <w:r w:rsidR="00885283" w:rsidRPr="00885283">
        <w:rPr>
          <w:rFonts w:ascii="Playfair Display" w:eastAsia="Playfair Display" w:hAnsi="Playfair Display" w:cs="Playfair Display"/>
          <w:b/>
        </w:rPr>
        <w:t xml:space="preserve"> Eagle Tower, or $1</w:t>
      </w:r>
      <w:r w:rsidR="00885283">
        <w:rPr>
          <w:rFonts w:ascii="Playfair Display" w:eastAsia="Playfair Display" w:hAnsi="Playfair Display" w:cs="Playfair Display"/>
          <w:b/>
        </w:rPr>
        <w:t>5</w:t>
      </w:r>
      <w:r w:rsidR="00885283" w:rsidRPr="00885283">
        <w:rPr>
          <w:rFonts w:ascii="Playfair Display" w:eastAsia="Playfair Display" w:hAnsi="Playfair Display" w:cs="Playfair Display"/>
          <w:b/>
        </w:rPr>
        <w:t>9.00</w:t>
      </w:r>
      <w:r w:rsidR="00885283">
        <w:rPr>
          <w:rFonts w:ascii="Playfair Display" w:eastAsia="Playfair Display" w:hAnsi="Playfair Display" w:cs="Playfair Display"/>
          <w:b/>
        </w:rPr>
        <w:t xml:space="preserve">/night </w:t>
      </w:r>
      <w:r w:rsidR="00885283" w:rsidRPr="00885283">
        <w:rPr>
          <w:rFonts w:ascii="Playfair Display" w:eastAsia="Playfair Display" w:hAnsi="Playfair Display" w:cs="Playfair Display"/>
          <w:b/>
        </w:rPr>
        <w:t>in our Wolf Tower (newest/most modern tower</w:t>
      </w:r>
      <w:proofErr w:type="gramStart"/>
      <w:r w:rsidR="00885283" w:rsidRPr="00885283">
        <w:rPr>
          <w:rFonts w:ascii="Playfair Display" w:eastAsia="Playfair Display" w:hAnsi="Playfair Display" w:cs="Playfair Display"/>
          <w:b/>
        </w:rPr>
        <w:t>)</w:t>
      </w:r>
      <w:r w:rsidR="00885283">
        <w:rPr>
          <w:rFonts w:ascii="Playfair Display" w:eastAsia="Playfair Display" w:hAnsi="Playfair Display" w:cs="Playfair Display"/>
          <w:b/>
        </w:rPr>
        <w:t xml:space="preserve"> </w:t>
      </w:r>
      <w:r>
        <w:rPr>
          <w:rFonts w:ascii="Playfair Display" w:eastAsia="Playfair Display" w:hAnsi="Playfair Display" w:cs="Playfair Display"/>
          <w:b/>
        </w:rPr>
        <w:t>,</w:t>
      </w:r>
      <w:proofErr w:type="gramEnd"/>
    </w:p>
    <w:p w14:paraId="331E0E5B" w14:textId="77777777" w:rsidR="00BE7A17" w:rsidRDefault="00000000">
      <w:pPr>
        <w:spacing w:before="240" w:line="240" w:lineRule="auto"/>
        <w:jc w:val="center"/>
        <w:rPr>
          <w:rFonts w:ascii="Playfair Display" w:eastAsia="Playfair Display" w:hAnsi="Playfair Display" w:cs="Playfair Display"/>
          <w:b/>
        </w:rPr>
      </w:pPr>
      <w:r>
        <w:rPr>
          <w:rFonts w:ascii="Playfair Display" w:eastAsia="Playfair Display" w:hAnsi="Playfair Display" w:cs="Playfair Display"/>
          <w:b/>
        </w:rPr>
        <w:t>VENDORS MUST PAY IN ADVANCE BY SENDING CHECK TO THE ADDRESS BELOW.</w:t>
      </w:r>
    </w:p>
    <w:p w14:paraId="23198EDB" w14:textId="0E57248C" w:rsidR="00BE7A17" w:rsidRDefault="00000000">
      <w:pPr>
        <w:spacing w:before="240" w:line="240" w:lineRule="auto"/>
        <w:rPr>
          <w:rFonts w:ascii="Playfair Display" w:eastAsia="Playfair Display" w:hAnsi="Playfair Display" w:cs="Playfair Display"/>
          <w:sz w:val="24"/>
          <w:szCs w:val="24"/>
        </w:rPr>
      </w:pPr>
      <w:r>
        <w:rPr>
          <w:rFonts w:ascii="Playfair Display" w:eastAsia="Playfair Display" w:hAnsi="Playfair Display" w:cs="Playfair Display"/>
        </w:rPr>
        <w:t xml:space="preserve">Cancellation Policy: Notice of cancellation must be received by April 15th, </w:t>
      </w:r>
      <w:r w:rsidR="00885283">
        <w:rPr>
          <w:rFonts w:ascii="Playfair Display" w:eastAsia="Playfair Display" w:hAnsi="Playfair Display" w:cs="Playfair Display"/>
        </w:rPr>
        <w:t>2025,</w:t>
      </w:r>
      <w:r>
        <w:rPr>
          <w:rFonts w:ascii="Playfair Display" w:eastAsia="Playfair Display" w:hAnsi="Playfair Display" w:cs="Playfair Display"/>
        </w:rPr>
        <w:t xml:space="preserve"> by contacting Debora Ocloo 320-339-52</w:t>
      </w:r>
      <w:r w:rsidR="00885283">
        <w:rPr>
          <w:rFonts w:ascii="Playfair Display" w:eastAsia="Playfair Display" w:hAnsi="Playfair Display" w:cs="Playfair Display"/>
        </w:rPr>
        <w:t>86</w:t>
      </w:r>
      <w:r>
        <w:rPr>
          <w:rFonts w:ascii="Playfair Display" w:eastAsia="Playfair Display" w:hAnsi="Playfair Display" w:cs="Playfair Display"/>
        </w:rPr>
        <w:t>. Vendors who fail to give such notice and subsequently do not attend the conference will not be eligible for a refund of registration fees.</w:t>
      </w:r>
    </w:p>
    <w:p w14:paraId="268A1A36" w14:textId="77777777" w:rsidR="00BE7A17" w:rsidRDefault="00000000">
      <w:pPr>
        <w:spacing w:before="240" w:line="240" w:lineRule="auto"/>
        <w:rPr>
          <w:rFonts w:ascii="Playfair Display" w:eastAsia="Playfair Display" w:hAnsi="Playfair Display" w:cs="Playfair Display"/>
          <w:sz w:val="24"/>
          <w:szCs w:val="24"/>
        </w:rPr>
      </w:pPr>
      <w:proofErr w:type="gramStart"/>
      <w:r>
        <w:rPr>
          <w:rFonts w:ascii="Playfair Display" w:eastAsia="Playfair Display" w:hAnsi="Playfair Display" w:cs="Playfair Display"/>
          <w:sz w:val="24"/>
          <w:szCs w:val="24"/>
        </w:rPr>
        <w:t>________________________________</w:t>
      </w:r>
      <w:r>
        <w:rPr>
          <w:rFonts w:ascii="Playfair Display" w:eastAsia="Playfair Display" w:hAnsi="Playfair Display" w:cs="Playfair Display"/>
          <w:sz w:val="24"/>
          <w:szCs w:val="24"/>
        </w:rPr>
        <w:tab/>
      </w:r>
      <w:r>
        <w:rPr>
          <w:rFonts w:ascii="Playfair Display" w:eastAsia="Playfair Display" w:hAnsi="Playfair Display" w:cs="Playfair Display"/>
          <w:sz w:val="24"/>
          <w:szCs w:val="24"/>
        </w:rPr>
        <w:tab/>
      </w:r>
      <w:proofErr w:type="gramEnd"/>
      <w:r>
        <w:rPr>
          <w:rFonts w:ascii="Playfair Display" w:eastAsia="Playfair Display" w:hAnsi="Playfair Display" w:cs="Playfair Display"/>
          <w:sz w:val="24"/>
          <w:szCs w:val="24"/>
        </w:rPr>
        <w:t>________________________</w:t>
      </w:r>
    </w:p>
    <w:p w14:paraId="1B1C5B5E" w14:textId="77777777" w:rsidR="00BE7A17" w:rsidRDefault="00000000">
      <w:pPr>
        <w:spacing w:line="240" w:lineRule="auto"/>
        <w:rPr>
          <w:rFonts w:ascii="Playfair Display" w:eastAsia="Playfair Display" w:hAnsi="Playfair Display" w:cs="Playfair Display"/>
          <w:sz w:val="24"/>
          <w:szCs w:val="24"/>
        </w:rPr>
      </w:pPr>
      <w:r>
        <w:rPr>
          <w:rFonts w:ascii="Playfair Display" w:eastAsia="Playfair Display" w:hAnsi="Playfair Display" w:cs="Playfair Display"/>
          <w:sz w:val="24"/>
          <w:szCs w:val="24"/>
        </w:rPr>
        <w:t>Vendor</w:t>
      </w:r>
      <w:r>
        <w:rPr>
          <w:rFonts w:ascii="Playfair Display" w:eastAsia="Playfair Display" w:hAnsi="Playfair Display" w:cs="Playfair Display"/>
          <w:sz w:val="24"/>
          <w:szCs w:val="24"/>
        </w:rPr>
        <w:tab/>
      </w:r>
      <w:r>
        <w:rPr>
          <w:rFonts w:ascii="Playfair Display" w:eastAsia="Playfair Display" w:hAnsi="Playfair Display" w:cs="Playfair Display"/>
          <w:sz w:val="24"/>
          <w:szCs w:val="24"/>
        </w:rPr>
        <w:tab/>
      </w:r>
      <w:r>
        <w:rPr>
          <w:rFonts w:ascii="Playfair Display" w:eastAsia="Playfair Display" w:hAnsi="Playfair Display" w:cs="Playfair Display"/>
          <w:sz w:val="24"/>
          <w:szCs w:val="24"/>
        </w:rPr>
        <w:tab/>
      </w:r>
      <w:r>
        <w:rPr>
          <w:rFonts w:ascii="Playfair Display" w:eastAsia="Playfair Display" w:hAnsi="Playfair Display" w:cs="Playfair Display"/>
          <w:sz w:val="24"/>
          <w:szCs w:val="24"/>
        </w:rPr>
        <w:tab/>
      </w:r>
      <w:r>
        <w:rPr>
          <w:rFonts w:ascii="Playfair Display" w:eastAsia="Playfair Display" w:hAnsi="Playfair Display" w:cs="Playfair Display"/>
          <w:sz w:val="24"/>
          <w:szCs w:val="24"/>
        </w:rPr>
        <w:tab/>
      </w:r>
      <w:r>
        <w:rPr>
          <w:rFonts w:ascii="Playfair Display" w:eastAsia="Playfair Display" w:hAnsi="Playfair Display" w:cs="Playfair Display"/>
          <w:sz w:val="24"/>
          <w:szCs w:val="24"/>
        </w:rPr>
        <w:tab/>
      </w:r>
      <w:r>
        <w:rPr>
          <w:rFonts w:ascii="Playfair Display" w:eastAsia="Playfair Display" w:hAnsi="Playfair Display" w:cs="Playfair Display"/>
          <w:sz w:val="24"/>
          <w:szCs w:val="24"/>
        </w:rPr>
        <w:tab/>
        <w:t>Date</w:t>
      </w:r>
    </w:p>
    <w:p w14:paraId="29E9DF25" w14:textId="77777777" w:rsidR="00BE7A17" w:rsidRDefault="00BE7A17">
      <w:pPr>
        <w:spacing w:line="240" w:lineRule="auto"/>
        <w:rPr>
          <w:rFonts w:ascii="Playfair Display" w:eastAsia="Playfair Display" w:hAnsi="Playfair Display" w:cs="Playfair Display"/>
          <w:sz w:val="24"/>
          <w:szCs w:val="24"/>
        </w:rPr>
      </w:pPr>
    </w:p>
    <w:p w14:paraId="0C22588D" w14:textId="77777777" w:rsidR="00BE7A17" w:rsidRDefault="00BE7A17">
      <w:pPr>
        <w:spacing w:line="240" w:lineRule="auto"/>
        <w:rPr>
          <w:rFonts w:ascii="Playfair Display" w:eastAsia="Playfair Display" w:hAnsi="Playfair Display" w:cs="Playfair Display"/>
          <w:sz w:val="24"/>
          <w:szCs w:val="24"/>
        </w:rPr>
      </w:pPr>
    </w:p>
    <w:p w14:paraId="1CABBEFD" w14:textId="77777777" w:rsidR="00BE7A17" w:rsidRDefault="00000000">
      <w:pPr>
        <w:spacing w:line="240" w:lineRule="auto"/>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PAYMENT AND REGISTRATION:</w:t>
      </w:r>
    </w:p>
    <w:p w14:paraId="03CAB85F" w14:textId="77777777" w:rsidR="00BE7A17" w:rsidRDefault="00000000">
      <w:pPr>
        <w:spacing w:line="240" w:lineRule="auto"/>
        <w:rPr>
          <w:rFonts w:ascii="Playfair Display" w:eastAsia="Playfair Display" w:hAnsi="Playfair Display" w:cs="Playfair Display"/>
          <w:sz w:val="24"/>
          <w:szCs w:val="24"/>
        </w:rPr>
      </w:pPr>
      <w:r>
        <w:rPr>
          <w:rFonts w:ascii="Playfair Display" w:eastAsia="Playfair Display" w:hAnsi="Playfair Display" w:cs="Playfair Display"/>
          <w:sz w:val="24"/>
          <w:szCs w:val="24"/>
        </w:rPr>
        <w:t>Please Make Checks out to MAWP or Minnesota Association of Women Police</w:t>
      </w:r>
    </w:p>
    <w:p w14:paraId="130FBA6E" w14:textId="77777777" w:rsidR="00BE7A17" w:rsidRDefault="00000000">
      <w:pPr>
        <w:spacing w:line="240" w:lineRule="auto"/>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Please Mail Registration and Cash/Check fee or $175 worth of merch </w:t>
      </w:r>
      <w:proofErr w:type="gramStart"/>
      <w:r>
        <w:rPr>
          <w:rFonts w:ascii="Playfair Display" w:eastAsia="Playfair Display" w:hAnsi="Playfair Display" w:cs="Playfair Display"/>
          <w:sz w:val="24"/>
          <w:szCs w:val="24"/>
        </w:rPr>
        <w:t>to</w:t>
      </w:r>
      <w:proofErr w:type="gramEnd"/>
      <w:r>
        <w:rPr>
          <w:rFonts w:ascii="Playfair Display" w:eastAsia="Playfair Display" w:hAnsi="Playfair Display" w:cs="Playfair Display"/>
          <w:sz w:val="24"/>
          <w:szCs w:val="24"/>
        </w:rPr>
        <w:t>:</w:t>
      </w:r>
    </w:p>
    <w:p w14:paraId="5D6FBDFD" w14:textId="77777777" w:rsidR="00BE7A17" w:rsidRDefault="00000000">
      <w:pPr>
        <w:spacing w:line="240" w:lineRule="auto"/>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MN Association of Women Police</w:t>
      </w:r>
    </w:p>
    <w:p w14:paraId="22D87D4F" w14:textId="4021CE2D" w:rsidR="00BE7A17" w:rsidRDefault="00000000">
      <w:pPr>
        <w:spacing w:line="240" w:lineRule="auto"/>
        <w:rPr>
          <w:rFonts w:ascii="Playfair Display" w:eastAsia="Playfair Display" w:hAnsi="Playfair Display" w:cs="Playfair Display"/>
          <w:b/>
          <w:sz w:val="24"/>
          <w:szCs w:val="24"/>
        </w:rPr>
      </w:pPr>
      <w:r>
        <w:rPr>
          <w:rFonts w:ascii="Nova Mono" w:eastAsia="Nova Mono" w:hAnsi="Nova Mono" w:cs="Nova Mono"/>
          <w:b/>
          <w:sz w:val="24"/>
          <w:szCs w:val="24"/>
        </w:rPr>
        <w:t>℅ Courtney Hartle</w:t>
      </w:r>
      <w:r w:rsidR="00885283">
        <w:rPr>
          <w:rFonts w:ascii="Nova Mono" w:eastAsia="Nova Mono" w:hAnsi="Nova Mono" w:cs="Nova Mono"/>
          <w:b/>
          <w:sz w:val="24"/>
          <w:szCs w:val="24"/>
        </w:rPr>
        <w:t xml:space="preserve"> </w:t>
      </w:r>
      <w:r>
        <w:rPr>
          <w:rFonts w:ascii="Nova Mono" w:eastAsia="Nova Mono" w:hAnsi="Nova Mono" w:cs="Nova Mono"/>
          <w:b/>
          <w:sz w:val="24"/>
          <w:szCs w:val="24"/>
        </w:rPr>
        <w:t>- Treasurer</w:t>
      </w:r>
    </w:p>
    <w:p w14:paraId="664C16D7" w14:textId="77777777" w:rsidR="00BE7A17" w:rsidRDefault="00000000">
      <w:pPr>
        <w:spacing w:line="240" w:lineRule="auto"/>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303 South State Street</w:t>
      </w:r>
    </w:p>
    <w:p w14:paraId="10151977" w14:textId="77777777" w:rsidR="00BE7A17" w:rsidRDefault="00000000">
      <w:pPr>
        <w:spacing w:line="240" w:lineRule="auto"/>
        <w:rPr>
          <w:rFonts w:ascii="Playfair Display" w:eastAsia="Playfair Display" w:hAnsi="Playfair Display" w:cs="Playfair Display"/>
          <w:b/>
          <w:sz w:val="24"/>
          <w:szCs w:val="24"/>
        </w:rPr>
      </w:pPr>
      <w:r>
        <w:rPr>
          <w:rFonts w:ascii="Playfair Display" w:eastAsia="Playfair Display" w:hAnsi="Playfair Display" w:cs="Playfair Display"/>
          <w:b/>
          <w:sz w:val="24"/>
          <w:szCs w:val="24"/>
        </w:rPr>
        <w:t>Waseca MN 56093</w:t>
      </w:r>
    </w:p>
    <w:p w14:paraId="147E982A" w14:textId="77777777" w:rsidR="00BE7A17" w:rsidRDefault="00BE7A17">
      <w:pPr>
        <w:spacing w:line="240" w:lineRule="auto"/>
        <w:rPr>
          <w:rFonts w:ascii="Playfair Display" w:eastAsia="Playfair Display" w:hAnsi="Playfair Display" w:cs="Playfair Display"/>
          <w:sz w:val="24"/>
          <w:szCs w:val="24"/>
        </w:rPr>
      </w:pPr>
    </w:p>
    <w:p w14:paraId="57A043FF" w14:textId="77777777" w:rsidR="00BE7A17" w:rsidRDefault="00000000">
      <w:pPr>
        <w:spacing w:line="240" w:lineRule="auto"/>
        <w:rPr>
          <w:rFonts w:ascii="Playfair Display" w:eastAsia="Playfair Display" w:hAnsi="Playfair Display" w:cs="Playfair Display"/>
          <w:sz w:val="20"/>
          <w:szCs w:val="20"/>
        </w:rPr>
      </w:pPr>
      <w:r>
        <w:rPr>
          <w:rFonts w:ascii="Playfair Display" w:eastAsia="Playfair Display" w:hAnsi="Playfair Display" w:cs="Playfair Display"/>
          <w:sz w:val="20"/>
          <w:szCs w:val="20"/>
        </w:rPr>
        <w:t xml:space="preserve">Additional questions can be directed </w:t>
      </w:r>
      <w:proofErr w:type="gramStart"/>
      <w:r>
        <w:rPr>
          <w:rFonts w:ascii="Playfair Display" w:eastAsia="Playfair Display" w:hAnsi="Playfair Display" w:cs="Playfair Display"/>
          <w:sz w:val="20"/>
          <w:szCs w:val="20"/>
        </w:rPr>
        <w:t>to</w:t>
      </w:r>
      <w:proofErr w:type="gramEnd"/>
      <w:r>
        <w:rPr>
          <w:rFonts w:ascii="Playfair Display" w:eastAsia="Playfair Display" w:hAnsi="Playfair Display" w:cs="Playfair Display"/>
          <w:sz w:val="20"/>
          <w:szCs w:val="20"/>
        </w:rPr>
        <w:t>:</w:t>
      </w:r>
    </w:p>
    <w:p w14:paraId="3A5D6514" w14:textId="77777777" w:rsidR="00BE7A17" w:rsidRDefault="00000000">
      <w:pPr>
        <w:spacing w:line="240" w:lineRule="auto"/>
        <w:rPr>
          <w:rFonts w:ascii="Playfair Display" w:eastAsia="Playfair Display" w:hAnsi="Playfair Display" w:cs="Playfair Display"/>
          <w:sz w:val="20"/>
          <w:szCs w:val="20"/>
        </w:rPr>
      </w:pPr>
      <w:r>
        <w:rPr>
          <w:rFonts w:ascii="Playfair Display" w:eastAsia="Playfair Display" w:hAnsi="Playfair Display" w:cs="Playfair Display"/>
          <w:sz w:val="20"/>
          <w:szCs w:val="20"/>
        </w:rPr>
        <w:t>Debora Ocloo</w:t>
      </w:r>
    </w:p>
    <w:p w14:paraId="2BFB8922" w14:textId="77777777" w:rsidR="00BE7A17" w:rsidRDefault="00000000">
      <w:pPr>
        <w:spacing w:line="240" w:lineRule="auto"/>
        <w:rPr>
          <w:rFonts w:ascii="Playfair Display" w:eastAsia="Playfair Display" w:hAnsi="Playfair Display" w:cs="Playfair Display"/>
          <w:sz w:val="20"/>
          <w:szCs w:val="20"/>
        </w:rPr>
      </w:pPr>
      <w:r>
        <w:rPr>
          <w:rFonts w:ascii="Playfair Display" w:eastAsia="Playfair Display" w:hAnsi="Playfair Display" w:cs="Playfair Display"/>
          <w:sz w:val="20"/>
          <w:szCs w:val="20"/>
        </w:rPr>
        <w:t>MAWP President</w:t>
      </w:r>
    </w:p>
    <w:p w14:paraId="6BC8A129" w14:textId="135208D7" w:rsidR="00BE7A17" w:rsidRDefault="00000000">
      <w:pPr>
        <w:spacing w:line="240" w:lineRule="auto"/>
        <w:rPr>
          <w:rFonts w:ascii="Playfair Display" w:eastAsia="Playfair Display" w:hAnsi="Playfair Display" w:cs="Playfair Display"/>
          <w:sz w:val="20"/>
          <w:szCs w:val="20"/>
        </w:rPr>
      </w:pPr>
      <w:r>
        <w:rPr>
          <w:rFonts w:ascii="Playfair Display" w:eastAsia="Playfair Display" w:hAnsi="Playfair Display" w:cs="Playfair Display"/>
          <w:sz w:val="20"/>
          <w:szCs w:val="20"/>
        </w:rPr>
        <w:t>320-33</w:t>
      </w:r>
      <w:r w:rsidR="00885283">
        <w:rPr>
          <w:rFonts w:ascii="Playfair Display" w:eastAsia="Playfair Display" w:hAnsi="Playfair Display" w:cs="Playfair Display"/>
          <w:sz w:val="20"/>
          <w:szCs w:val="20"/>
        </w:rPr>
        <w:t>9</w:t>
      </w:r>
      <w:r>
        <w:rPr>
          <w:rFonts w:ascii="Playfair Display" w:eastAsia="Playfair Display" w:hAnsi="Playfair Display" w:cs="Playfair Display"/>
          <w:sz w:val="20"/>
          <w:szCs w:val="20"/>
        </w:rPr>
        <w:t>-5286</w:t>
      </w:r>
    </w:p>
    <w:p w14:paraId="0ADB8A7F" w14:textId="77777777" w:rsidR="00BE7A17" w:rsidRDefault="00000000">
      <w:pPr>
        <w:spacing w:line="240" w:lineRule="auto"/>
        <w:rPr>
          <w:rFonts w:ascii="Playfair Display" w:eastAsia="Playfair Display" w:hAnsi="Playfair Display" w:cs="Playfair Display"/>
          <w:sz w:val="20"/>
          <w:szCs w:val="20"/>
        </w:rPr>
      </w:pPr>
      <w:r>
        <w:rPr>
          <w:rFonts w:ascii="Playfair Display" w:eastAsia="Playfair Display" w:hAnsi="Playfair Display" w:cs="Playfair Display"/>
          <w:sz w:val="20"/>
          <w:szCs w:val="20"/>
        </w:rPr>
        <w:t>debora.ocloo@ci.stcloud.mn.us</w:t>
      </w:r>
    </w:p>
    <w:sectPr w:rsidR="00BE7A17">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FE541" w14:textId="77777777" w:rsidR="00E76515" w:rsidRDefault="00E76515">
      <w:pPr>
        <w:spacing w:line="240" w:lineRule="auto"/>
      </w:pPr>
      <w:r>
        <w:separator/>
      </w:r>
    </w:p>
  </w:endnote>
  <w:endnote w:type="continuationSeparator" w:id="0">
    <w:p w14:paraId="0DDCD58D" w14:textId="77777777" w:rsidR="00E76515" w:rsidRDefault="00E765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embedRegular r:id="rId1" w:fontKey="{8D880531-BE88-48F2-83BB-C4D2064DFEE3}"/>
    <w:embedBold r:id="rId2" w:fontKey="{C5A88F14-8B11-4580-840C-A54587BEC3D0}"/>
    <w:embedItalic r:id="rId3" w:fontKey="{E6208E2B-FF8F-41C5-B26D-88C7429F1454}"/>
  </w:font>
  <w:font w:name="Cinzel">
    <w:charset w:val="00"/>
    <w:family w:val="auto"/>
    <w:pitch w:val="default"/>
    <w:embedRegular r:id="rId4" w:fontKey="{21DFB5DB-0DCF-4F24-9D4E-C9751684030C}"/>
    <w:embedBold r:id="rId5" w:fontKey="{04BD74C8-1195-4A0D-9A48-02A8320D5415}"/>
  </w:font>
  <w:font w:name="Nova Mono">
    <w:charset w:val="00"/>
    <w:family w:val="auto"/>
    <w:pitch w:val="default"/>
    <w:embedRegular r:id="rId6" w:fontKey="{A2F1B6F4-4F4B-44AD-9268-E9617214B8E4}"/>
    <w:embedBold r:id="rId7" w:fontKey="{E8863D43-9B0C-4CA3-844F-A158FEC90AF9}"/>
  </w:font>
  <w:font w:name="Calibri">
    <w:panose1 w:val="020F0502020204030204"/>
    <w:charset w:val="00"/>
    <w:family w:val="swiss"/>
    <w:pitch w:val="variable"/>
    <w:sig w:usb0="E4002EFF" w:usb1="C200247B" w:usb2="00000009" w:usb3="00000000" w:csb0="000001FF" w:csb1="00000000"/>
    <w:embedRegular r:id="rId8" w:fontKey="{A5BA4683-FEEB-4135-9A25-9E496A0AF2B2}"/>
  </w:font>
  <w:font w:name="Cambria">
    <w:panose1 w:val="02040503050406030204"/>
    <w:charset w:val="00"/>
    <w:family w:val="roman"/>
    <w:pitch w:val="variable"/>
    <w:sig w:usb0="E00006FF" w:usb1="420024FF" w:usb2="02000000" w:usb3="00000000" w:csb0="0000019F" w:csb1="00000000"/>
    <w:embedRegular r:id="rId9" w:fontKey="{AA73933B-16A4-4EDF-AC97-49942D5900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1E610" w14:textId="77777777" w:rsidR="00BE7A17" w:rsidRDefault="00000000">
    <w:pPr>
      <w:jc w:val="right"/>
      <w:rPr>
        <w:sz w:val="16"/>
        <w:szCs w:val="16"/>
      </w:rPr>
    </w:pPr>
    <w:proofErr w:type="spellStart"/>
    <w:proofErr w:type="gramStart"/>
    <w:r>
      <w:rPr>
        <w:sz w:val="16"/>
        <w:szCs w:val="16"/>
      </w:rPr>
      <w:t>Googledocs</w:t>
    </w:r>
    <w:proofErr w:type="spellEnd"/>
    <w:r>
      <w:rPr>
        <w:sz w:val="16"/>
        <w:szCs w:val="16"/>
      </w:rPr>
      <w:t xml:space="preserve"> :</w:t>
    </w:r>
    <w:proofErr w:type="gramEnd"/>
    <w:r>
      <w:rPr>
        <w:sz w:val="16"/>
        <w:szCs w:val="16"/>
      </w:rPr>
      <w:t xml:space="preserve"> </w:t>
    </w:r>
    <w:proofErr w:type="spellStart"/>
    <w:r>
      <w:rPr>
        <w:sz w:val="16"/>
        <w:szCs w:val="16"/>
      </w:rPr>
      <w:t>mawpcommunications</w:t>
    </w:r>
    <w:proofErr w:type="spellEnd"/>
    <w:r>
      <w:rPr>
        <w:sz w:val="16"/>
        <w:szCs w:val="16"/>
      </w:rPr>
      <w:t xml:space="preserve"> : Vendors wanted flyer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B0FDB" w14:textId="77777777" w:rsidR="00E76515" w:rsidRDefault="00E76515">
      <w:pPr>
        <w:spacing w:line="240" w:lineRule="auto"/>
      </w:pPr>
      <w:r>
        <w:separator/>
      </w:r>
    </w:p>
  </w:footnote>
  <w:footnote w:type="continuationSeparator" w:id="0">
    <w:p w14:paraId="02B13CBD" w14:textId="77777777" w:rsidR="00E76515" w:rsidRDefault="00E7651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A17"/>
    <w:rsid w:val="00885283"/>
    <w:rsid w:val="008D3968"/>
    <w:rsid w:val="00BE7A17"/>
    <w:rsid w:val="00E76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3E73D"/>
  <w15:docId w15:val="{015F6369-94EF-4FCC-A6D6-0D605A221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wpcommunications@gmail.com" TargetMode="External"/><Relationship Id="rId3" Type="http://schemas.openxmlformats.org/officeDocument/2006/relationships/webSettings" Target="webSettings.xml"/><Relationship Id="rId7" Type="http://schemas.openxmlformats.org/officeDocument/2006/relationships/hyperlink" Target="mailto:mawpcommunications@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487</Words>
  <Characters>2777</Characters>
  <Application>Microsoft Office Word</Application>
  <DocSecurity>0</DocSecurity>
  <Lines>23</Lines>
  <Paragraphs>6</Paragraphs>
  <ScaleCrop>false</ScaleCrop>
  <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Debora Ocloo</cp:lastModifiedBy>
  <cp:revision>2</cp:revision>
  <dcterms:created xsi:type="dcterms:W3CDTF">2025-01-24T23:28:00Z</dcterms:created>
  <dcterms:modified xsi:type="dcterms:W3CDTF">2025-01-24T23:37:00Z</dcterms:modified>
</cp:coreProperties>
</file>